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149DCC6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56A48">
        <w:rPr>
          <w:rFonts w:ascii="Arial" w:hAnsi="Arial" w:cs="Arial"/>
          <w:b/>
          <w:color w:val="auto"/>
          <w:sz w:val="24"/>
          <w:szCs w:val="24"/>
        </w:rPr>
        <w:t>I</w:t>
      </w:r>
      <w:r w:rsidR="00FF708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</w:t>
      </w:r>
      <w:r w:rsidR="0087565B">
        <w:rPr>
          <w:rFonts w:ascii="Arial" w:hAnsi="Arial" w:cs="Arial"/>
          <w:b/>
          <w:color w:val="auto"/>
          <w:sz w:val="24"/>
          <w:szCs w:val="24"/>
        </w:rPr>
        <w:t>20</w:t>
      </w:r>
      <w:r w:rsidR="00FF7087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4DAFF76C" w:rsidR="00FF7087" w:rsidRPr="00FF7087" w:rsidRDefault="00EC2A7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</w:t>
            </w:r>
            <w:r w:rsidR="00FF708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C5EB51D" w14:textId="32957F69" w:rsidR="00BD5FEA" w:rsidRPr="00C40CF9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40CF9" w:rsidRPr="00C40CF9">
              <w:rPr>
                <w:rFonts w:ascii="Arial" w:hAnsi="Arial" w:cs="Arial"/>
                <w:sz w:val="18"/>
                <w:szCs w:val="20"/>
              </w:rPr>
              <w:t>6</w:t>
            </w:r>
            <w:r w:rsidR="00EA737E">
              <w:rPr>
                <w:rFonts w:ascii="Arial" w:hAnsi="Arial" w:cs="Arial"/>
                <w:sz w:val="18"/>
                <w:szCs w:val="20"/>
              </w:rPr>
              <w:t>3,4</w:t>
            </w:r>
            <w:r w:rsidR="00BD5FEA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3068234" w14:textId="765A2D60" w:rsidR="00FF7087" w:rsidRPr="00C40CF9" w:rsidRDefault="00BD5FEA" w:rsidP="00883CB0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83CB0" w:rsidRPr="00C40CF9">
              <w:rPr>
                <w:rFonts w:ascii="Arial" w:hAnsi="Arial" w:cs="Arial"/>
                <w:sz w:val="18"/>
                <w:szCs w:val="20"/>
              </w:rPr>
              <w:t>43,9</w:t>
            </w:r>
            <w:r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4BBDCAB9" w14:textId="48D79642" w:rsidR="00FF7087" w:rsidRPr="00C40CF9" w:rsidRDefault="00FF7087" w:rsidP="007F088A">
            <w:pPr>
              <w:rPr>
                <w:rFonts w:ascii="Arial" w:hAnsi="Arial" w:cs="Arial"/>
                <w:sz w:val="18"/>
                <w:szCs w:val="20"/>
              </w:rPr>
            </w:pPr>
            <w:r w:rsidRPr="00C40CF9">
              <w:rPr>
                <w:rFonts w:ascii="Arial" w:hAnsi="Arial" w:cs="Arial"/>
                <w:sz w:val="18"/>
                <w:szCs w:val="20"/>
              </w:rPr>
              <w:t>9</w:t>
            </w:r>
            <w:r w:rsidR="007F088A">
              <w:rPr>
                <w:rFonts w:ascii="Arial" w:hAnsi="Arial" w:cs="Arial"/>
                <w:sz w:val="18"/>
                <w:szCs w:val="20"/>
              </w:rPr>
              <w:t>4,8</w:t>
            </w:r>
            <w:r w:rsidR="000D121E" w:rsidRPr="00C40CF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-1416"/>
        <w:tblW w:w="5626" w:type="pct"/>
        <w:tblLook w:val="04A0" w:firstRow="1" w:lastRow="0" w:firstColumn="1" w:lastColumn="0" w:noHBand="0" w:noVBand="1"/>
        <w:tblCaption w:val="Kamienie milowe."/>
      </w:tblPr>
      <w:tblGrid>
        <w:gridCol w:w="2683"/>
        <w:gridCol w:w="1186"/>
        <w:gridCol w:w="1252"/>
        <w:gridCol w:w="1338"/>
        <w:gridCol w:w="3736"/>
      </w:tblGrid>
      <w:tr w:rsidR="00FF3BFF" w:rsidRPr="00B213D8" w14:paraId="29A5610E" w14:textId="77777777" w:rsidTr="00FF3BFF">
        <w:trPr>
          <w:tblHeader/>
        </w:trPr>
        <w:tc>
          <w:tcPr>
            <w:tcW w:w="1327" w:type="pct"/>
            <w:shd w:val="clear" w:color="auto" w:fill="D0CECE" w:themeFill="background2" w:themeFillShade="E6"/>
          </w:tcPr>
          <w:p w14:paraId="0240FCF4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234BCB7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25" w:type="pct"/>
            <w:shd w:val="clear" w:color="auto" w:fill="D0CECE" w:themeFill="background2" w:themeFillShade="E6"/>
          </w:tcPr>
          <w:p w14:paraId="0C386212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667" w:type="pct"/>
            <w:shd w:val="clear" w:color="auto" w:fill="D0CECE" w:themeFill="background2" w:themeFillShade="E6"/>
          </w:tcPr>
          <w:p w14:paraId="6A170FBF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788" w:type="pct"/>
            <w:shd w:val="clear" w:color="auto" w:fill="D0CECE" w:themeFill="background2" w:themeFillShade="E6"/>
          </w:tcPr>
          <w:p w14:paraId="11C40FF8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F3BFF" w:rsidRPr="00B213D8" w14:paraId="625714A1" w14:textId="77777777" w:rsidTr="00FF3BFF">
        <w:tc>
          <w:tcPr>
            <w:tcW w:w="1327" w:type="pct"/>
          </w:tcPr>
          <w:p w14:paraId="48892642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D997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6344CB0F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67" w:type="pct"/>
          </w:tcPr>
          <w:p w14:paraId="612EE912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788" w:type="pct"/>
          </w:tcPr>
          <w:p w14:paraId="5FB04396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81DA87D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D57276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B951BC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>
              <w:rPr>
                <w:rFonts w:ascii="Arial" w:hAnsi="Arial" w:cs="Arial"/>
                <w:sz w:val="20"/>
                <w:szCs w:val="20"/>
              </w:rPr>
              <w:t>ców usług (zarządzania projektem i audytów informatycznych). Ponadto, pierwsze postępowanie na wybór Wykonawcy usługi zarządzania projektem zakończyło się odmową podpisania umowy przez Wykonawcę.</w:t>
            </w:r>
          </w:p>
        </w:tc>
      </w:tr>
      <w:tr w:rsidR="00FF3BFF" w:rsidRPr="00B213D8" w14:paraId="3430DB45" w14:textId="77777777" w:rsidTr="00FF3BFF">
        <w:tc>
          <w:tcPr>
            <w:tcW w:w="1327" w:type="pct"/>
          </w:tcPr>
          <w:p w14:paraId="41BF49F1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międzynarodowych norm, WCAG 2.0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7A2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0F4E9DE2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667" w:type="pct"/>
          </w:tcPr>
          <w:p w14:paraId="560BA2AB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788" w:type="pct"/>
          </w:tcPr>
          <w:p w14:paraId="176C6379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FF3BFF" w:rsidRPr="00B213D8" w14:paraId="32593502" w14:textId="77777777" w:rsidTr="00FF3BFF">
        <w:tc>
          <w:tcPr>
            <w:tcW w:w="1327" w:type="pct"/>
          </w:tcPr>
          <w:p w14:paraId="5158B66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960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3B5AF9EB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67" w:type="pct"/>
          </w:tcPr>
          <w:p w14:paraId="2C327162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788" w:type="pct"/>
          </w:tcPr>
          <w:p w14:paraId="26347B3E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668CDAB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A6F249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8A9BA3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FF3BFF" w:rsidRPr="00B213D8" w14:paraId="0CB996ED" w14:textId="77777777" w:rsidTr="00FF3BFF">
        <w:tc>
          <w:tcPr>
            <w:tcW w:w="1327" w:type="pct"/>
          </w:tcPr>
          <w:p w14:paraId="23535895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A1136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18F33097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667" w:type="pct"/>
          </w:tcPr>
          <w:p w14:paraId="449BE0E1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04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88" w:type="pct"/>
          </w:tcPr>
          <w:p w14:paraId="2B0EF147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774B0CF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3CD68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59FE52C1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</w:t>
            </w:r>
            <w:r>
              <w:rPr>
                <w:rFonts w:ascii="Arial" w:hAnsi="Arial" w:cs="Arial"/>
                <w:sz w:val="20"/>
                <w:szCs w:val="20"/>
              </w:rPr>
              <w:t>ważnione dnia 23.08.2018 r. Realizacja zadania oczekiwała na uzyskanie oszczędności w projekcie, które można było przeznaczyć na realizację niniejszych działań.</w:t>
            </w:r>
          </w:p>
        </w:tc>
      </w:tr>
      <w:tr w:rsidR="00FF3BFF" w:rsidRPr="00B213D8" w14:paraId="16D4174F" w14:textId="77777777" w:rsidTr="00FF3BFF">
        <w:tc>
          <w:tcPr>
            <w:tcW w:w="1327" w:type="pct"/>
          </w:tcPr>
          <w:p w14:paraId="46DFA949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sprzętów i programów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E2F49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5718CE39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67" w:type="pct"/>
          </w:tcPr>
          <w:p w14:paraId="6DAC3E37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</w:t>
            </w: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788" w:type="pct"/>
          </w:tcPr>
          <w:p w14:paraId="03DBB833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1F36258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49FA23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00E11F7" w14:textId="77777777" w:rsidR="00FF3BFF" w:rsidRPr="00A231D9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(dostawców) poszczególnych części zadania. Często składane oferty przewyższały kwotą budżet Beneficjenta, a także wykonawcy wycofywali swoje oferty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przed podpisaniem umowy (np. z powodu braków w swoich zasobach). Dodatkowo w ramach jednego z elementów zadania nastąpiła zmiana sposobu dystrybucji oprogramowania przez producenta (w odniesieniu do założeń na etapie aplikacyjnym), co wymagało uzyskania opinii od CPPC.  </w:t>
            </w:r>
          </w:p>
        </w:tc>
      </w:tr>
      <w:tr w:rsidR="00FF3BFF" w:rsidRPr="00B213D8" w14:paraId="6DA9F6C8" w14:textId="77777777" w:rsidTr="00FF3BFF">
        <w:tc>
          <w:tcPr>
            <w:tcW w:w="1327" w:type="pct"/>
          </w:tcPr>
          <w:p w14:paraId="618EFEB9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Odbiór sprzętu i oprogramowania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F4EB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2F96C2EC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67" w:type="pct"/>
          </w:tcPr>
          <w:p w14:paraId="45C0B29F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788" w:type="pct"/>
          </w:tcPr>
          <w:p w14:paraId="0C916444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0C04AC3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00EE50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AC333E0" w14:textId="77777777" w:rsidR="00FF3BFF" w:rsidRPr="000162F5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196BA8">
              <w:rPr>
                <w:rFonts w:ascii="Arial" w:hAnsi="Arial" w:cs="Arial"/>
                <w:sz w:val="20"/>
                <w:szCs w:val="20"/>
              </w:rPr>
              <w:t>Opóźnienia w wyborze dostawców sprzętu i oprogra</w:t>
            </w:r>
            <w:r>
              <w:rPr>
                <w:rFonts w:ascii="Arial" w:hAnsi="Arial" w:cs="Arial"/>
                <w:sz w:val="20"/>
                <w:szCs w:val="20"/>
              </w:rPr>
              <w:t>mowania (jw.).</w:t>
            </w:r>
          </w:p>
        </w:tc>
      </w:tr>
      <w:tr w:rsidR="00FF3BFF" w:rsidRPr="00B213D8" w14:paraId="49E453F5" w14:textId="77777777" w:rsidTr="00FF3BFF">
        <w:tc>
          <w:tcPr>
            <w:tcW w:w="1327" w:type="pct"/>
          </w:tcPr>
          <w:p w14:paraId="2C6D51C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9076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25" w:type="pct"/>
          </w:tcPr>
          <w:p w14:paraId="4040EAEA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667" w:type="pct"/>
          </w:tcPr>
          <w:p w14:paraId="1580EA27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788" w:type="pct"/>
          </w:tcPr>
          <w:p w14:paraId="0DA3972A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57EAD430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DB1C89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EE2B192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 związku z brakiem dokonania wyboru Wykonawcy realizacji dostosowania pomieszczeń oraz Dostawcy sprzętu i oprogramowania nie zrealizowano kamienia milowego w zakładanym terminie. Zakres kamienia milowego obejmuje przeprowadzenie 3 bloków szkoleń po jednym w każdym roku realizacji projektu. </w:t>
            </w:r>
          </w:p>
          <w:p w14:paraId="59C32D44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AC7407" w14:textId="77777777" w:rsidR="00FF3BFF" w:rsidRPr="000B1F2A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B1F2A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05EC00B8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2018 roku zrealizowano pierwszy blok szkole</w:t>
            </w:r>
            <w:r>
              <w:rPr>
                <w:rFonts w:ascii="Arial" w:hAnsi="Arial" w:cs="Arial"/>
                <w:sz w:val="20"/>
                <w:szCs w:val="20"/>
              </w:rPr>
              <w:t>niowy. W listopadzie 2019 r. zakończono drugi blok szkoleniowy. Trzeci blok szkoleniowy jest zaplanowany w drugiej połowie 2020 r.</w:t>
            </w:r>
          </w:p>
        </w:tc>
      </w:tr>
      <w:tr w:rsidR="00FF3BFF" w:rsidRPr="00B213D8" w14:paraId="3DE52321" w14:textId="77777777" w:rsidTr="00FF3BFF">
        <w:tc>
          <w:tcPr>
            <w:tcW w:w="1327" w:type="pct"/>
          </w:tcPr>
          <w:p w14:paraId="5775B1EC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sprzętu i wyposażenia archiwum modułowego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955B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4469B01B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667" w:type="pct"/>
          </w:tcPr>
          <w:p w14:paraId="2595D2CD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788" w:type="pct"/>
          </w:tcPr>
          <w:p w14:paraId="7FC4D7E3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3D9B225D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823037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4806D12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</w:t>
            </w:r>
            <w:r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FF3BFF" w:rsidRPr="00B213D8" w14:paraId="7D6F267A" w14:textId="77777777" w:rsidTr="00FF3BFF">
        <w:tc>
          <w:tcPr>
            <w:tcW w:w="1327" w:type="pct"/>
          </w:tcPr>
          <w:p w14:paraId="1A818FCB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1A50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08DC586A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667" w:type="pct"/>
          </w:tcPr>
          <w:p w14:paraId="08389CF9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788" w:type="pct"/>
          </w:tcPr>
          <w:p w14:paraId="7EEAB45A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D15CDDF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878A27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22CBBF1B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F3BFF" w:rsidRPr="00B213D8" w14:paraId="14C350A8" w14:textId="77777777" w:rsidTr="00FF3BFF">
        <w:tc>
          <w:tcPr>
            <w:tcW w:w="1327" w:type="pct"/>
          </w:tcPr>
          <w:p w14:paraId="2C2414F3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Budowa portalu do udostępniania zasobów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8737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03043A20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54369BE4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4E07517F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09CE538D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8 – wartość docelowa: 1,0 szt.</w:t>
            </w:r>
          </w:p>
          <w:p w14:paraId="4B67F69A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6E6C5C7E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25" w:type="pct"/>
          </w:tcPr>
          <w:p w14:paraId="4E2532DA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>01-2019</w:t>
            </w:r>
          </w:p>
        </w:tc>
        <w:tc>
          <w:tcPr>
            <w:tcW w:w="667" w:type="pct"/>
          </w:tcPr>
          <w:p w14:paraId="041CB063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1788" w:type="pct"/>
          </w:tcPr>
          <w:p w14:paraId="5BA77B9D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433E11F9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526D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B1AF8B0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</w:tc>
      </w:tr>
      <w:tr w:rsidR="00FF3BFF" w:rsidRPr="00B213D8" w14:paraId="30C729E2" w14:textId="77777777" w:rsidTr="00FF3BFF">
        <w:tc>
          <w:tcPr>
            <w:tcW w:w="1327" w:type="pct"/>
          </w:tcPr>
          <w:p w14:paraId="23F9F2E8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878C3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5F6D9972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25" w:type="pct"/>
          </w:tcPr>
          <w:p w14:paraId="0AA484A2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67" w:type="pct"/>
          </w:tcPr>
          <w:p w14:paraId="6480E2A3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788" w:type="pct"/>
          </w:tcPr>
          <w:p w14:paraId="3F83725D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FF3BFF" w:rsidRPr="00B213D8" w14:paraId="2B5794FE" w14:textId="77777777" w:rsidTr="00FF3BFF">
        <w:tc>
          <w:tcPr>
            <w:tcW w:w="1327" w:type="pct"/>
          </w:tcPr>
          <w:p w14:paraId="639EA39B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6FB6" w14:textId="77777777" w:rsidR="00FF3BFF" w:rsidRPr="00B213D8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25" w:type="pct"/>
          </w:tcPr>
          <w:p w14:paraId="4A85835D" w14:textId="77777777" w:rsidR="00FF3BFF" w:rsidRPr="00B213D8" w:rsidRDefault="00FF3BFF" w:rsidP="00FF3BFF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667" w:type="pct"/>
          </w:tcPr>
          <w:p w14:paraId="7F0D765A" w14:textId="77777777" w:rsidR="00FF3BFF" w:rsidRPr="00B213D8" w:rsidRDefault="00FF3BFF" w:rsidP="00FF3BFF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788" w:type="pct"/>
          </w:tcPr>
          <w:p w14:paraId="4282464B" w14:textId="77777777" w:rsidR="00FF3BFF" w:rsidRDefault="00FF3BFF" w:rsidP="00FF3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1ACF7ECB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FF988" w14:textId="77777777" w:rsidR="00FF3BFF" w:rsidRPr="00955017" w:rsidRDefault="00FF3BFF" w:rsidP="00FF3BF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55017">
              <w:rPr>
                <w:rFonts w:ascii="Arial" w:hAnsi="Arial" w:cs="Arial"/>
                <w:sz w:val="20"/>
                <w:szCs w:val="20"/>
                <w:u w:val="single"/>
              </w:rPr>
              <w:t>DZIAŁANIA</w:t>
            </w:r>
          </w:p>
          <w:p w14:paraId="22548A55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przeprowadził postępowanie o udzielenie zamówienia na przygotowanie i przeprowadzenie kampanii promocyjno-informacyjnej dla Projekt. W dniu 02.06.2020 r. podpisano umowę z wykonawcą działań informacyjno-promocyjnych.</w:t>
            </w:r>
          </w:p>
          <w:p w14:paraId="204BB400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4524AB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Ponadto, Projekt był promowany na trzech konferencjach naukowych:</w:t>
            </w:r>
          </w:p>
          <w:p w14:paraId="5E9C5E3B" w14:textId="77777777" w:rsidR="00FF3BFF" w:rsidRPr="000B1F2A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A21CDC">
              <w:rPr>
                <w:rFonts w:ascii="Arial" w:hAnsi="Arial" w:cs="Arial"/>
                <w:b/>
                <w:sz w:val="20"/>
                <w:szCs w:val="20"/>
              </w:rPr>
              <w:t xml:space="preserve">1. III Krajowa Naukowo-Szkoleniowa Konferencja </w:t>
            </w:r>
            <w:proofErr w:type="spellStart"/>
            <w:r w:rsidRPr="00A21CDC">
              <w:rPr>
                <w:rFonts w:ascii="Arial" w:hAnsi="Arial" w:cs="Arial"/>
                <w:b/>
                <w:sz w:val="20"/>
                <w:szCs w:val="20"/>
              </w:rPr>
              <w:t>Biobanków</w:t>
            </w:r>
            <w:proofErr w:type="spellEnd"/>
            <w:r w:rsidRPr="00A21CDC">
              <w:rPr>
                <w:rFonts w:ascii="Arial" w:hAnsi="Arial" w:cs="Arial"/>
                <w:b/>
                <w:sz w:val="20"/>
                <w:szCs w:val="20"/>
              </w:rPr>
              <w:t xml:space="preserve"> Polskich</w:t>
            </w:r>
            <w:r w:rsidRPr="000B1F2A">
              <w:rPr>
                <w:rFonts w:ascii="Arial" w:hAnsi="Arial" w:cs="Arial"/>
                <w:sz w:val="20"/>
                <w:szCs w:val="20"/>
              </w:rPr>
              <w:t>, 06-08.11.2019 Łódź.</w:t>
            </w:r>
          </w:p>
          <w:p w14:paraId="2FD7DA6C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A21CDC">
              <w:rPr>
                <w:rFonts w:ascii="Arial" w:hAnsi="Arial" w:cs="Arial"/>
                <w:b/>
                <w:sz w:val="20"/>
                <w:szCs w:val="20"/>
              </w:rPr>
              <w:t>2. Konferencja Stowarzyszenia Neuropatologów Polskich Neuropatologia</w:t>
            </w:r>
            <w:r w:rsidRPr="000B1F2A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Neurogenetyka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2019, 15.11.2019 Warszawa.</w:t>
            </w:r>
          </w:p>
          <w:p w14:paraId="06E324AC" w14:textId="77777777" w:rsidR="00FF3BFF" w:rsidRPr="000B1F2A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Tytuły wystąpień:</w:t>
            </w:r>
          </w:p>
          <w:p w14:paraId="5302A03E" w14:textId="77777777" w:rsidR="00FF3BFF" w:rsidRPr="000B1F2A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Prezentacja zasobów Digital Brain – opis przypadku na przykładzie wybranej jednostki chorobowej.</w:t>
            </w:r>
          </w:p>
          <w:p w14:paraId="26CA487C" w14:textId="77777777" w:rsidR="00FF3BFF" w:rsidRPr="000B1F2A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 xml:space="preserve">• Choroby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neurogenetyczne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 xml:space="preserve"> w bazie Digital </w:t>
            </w:r>
            <w:proofErr w:type="spellStart"/>
            <w:r w:rsidRPr="000B1F2A">
              <w:rPr>
                <w:rFonts w:ascii="Arial" w:hAnsi="Arial" w:cs="Arial"/>
                <w:sz w:val="20"/>
                <w:szCs w:val="20"/>
              </w:rPr>
              <w:t>brain</w:t>
            </w:r>
            <w:proofErr w:type="spellEnd"/>
            <w:r w:rsidRPr="000B1F2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4B8E58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0B1F2A">
              <w:rPr>
                <w:rFonts w:ascii="Arial" w:hAnsi="Arial" w:cs="Arial"/>
                <w:sz w:val="20"/>
                <w:szCs w:val="20"/>
              </w:rPr>
              <w:t>• Patologia TDP-43 w zwyrodnieniu czołowo-skroniowym (FTLD) z mutacją MAPT.</w:t>
            </w:r>
          </w:p>
          <w:p w14:paraId="22A0A2E2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21CD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A21CDC">
              <w:rPr>
                <w:rFonts w:ascii="Arial" w:hAnsi="Arial" w:cs="Arial"/>
                <w:b/>
                <w:sz w:val="20"/>
                <w:szCs w:val="20"/>
                <w:lang w:val="en-US"/>
              </w:rPr>
              <w:t>Konferencja</w:t>
            </w:r>
            <w:proofErr w:type="spellEnd"/>
            <w:r w:rsidRPr="00A21CDC">
              <w:rPr>
                <w:rFonts w:ascii="Arial" w:hAnsi="Arial" w:cs="Arial"/>
                <w:b/>
                <w:sz w:val="20"/>
                <w:szCs w:val="20"/>
                <w:lang w:val="en-US"/>
              </w:rPr>
              <w:t>: "6th Congress of the European Academy of Neurology"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Paryż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formie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zdalnej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). </w:t>
            </w:r>
          </w:p>
          <w:p w14:paraId="07957493" w14:textId="77777777" w:rsidR="00FF3BFF" w:rsidRPr="00465D69" w:rsidRDefault="00FF3BFF" w:rsidP="00FF3B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Wystąpienie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 xml:space="preserve"> "Digital Brain - digital collection of the Institute Psychiatry and Neurology" </w:t>
            </w:r>
            <w:proofErr w:type="spellStart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>zaprezentowana</w:t>
            </w:r>
            <w:proofErr w:type="spellEnd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>dniu</w:t>
            </w:r>
            <w:proofErr w:type="spellEnd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 xml:space="preserve"> 23.05.2020, </w:t>
            </w:r>
            <w:proofErr w:type="spellStart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>podczas</w:t>
            </w:r>
            <w:proofErr w:type="spellEnd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>sesji</w:t>
            </w:r>
            <w:proofErr w:type="spellEnd"/>
            <w:r w:rsidRPr="00465D69">
              <w:rPr>
                <w:rFonts w:ascii="Arial" w:hAnsi="Arial" w:cs="Arial"/>
                <w:sz w:val="20"/>
                <w:szCs w:val="20"/>
                <w:lang w:val="en-US"/>
              </w:rPr>
              <w:t xml:space="preserve"> "Critical care; Education in neurology; Ethics in neurology".</w:t>
            </w:r>
          </w:p>
          <w:p w14:paraId="0BA5CEEC" w14:textId="77777777" w:rsidR="00FF3BFF" w:rsidRPr="00465D69" w:rsidRDefault="00FF3BFF" w:rsidP="00FF3B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2FFEAF4" w14:textId="77777777" w:rsidR="00FF3BFF" w:rsidRP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FF3BFF">
              <w:rPr>
                <w:rFonts w:ascii="Arial" w:hAnsi="Arial" w:cs="Arial"/>
                <w:sz w:val="20"/>
                <w:szCs w:val="20"/>
              </w:rPr>
              <w:t xml:space="preserve">Informacja o projekcie Digital Brain ukazała się na stronie Europejskiego Konsorcjum </w:t>
            </w:r>
            <w:proofErr w:type="spellStart"/>
            <w:r w:rsidRPr="00FF3BFF">
              <w:rPr>
                <w:rFonts w:ascii="Arial" w:hAnsi="Arial" w:cs="Arial"/>
                <w:sz w:val="20"/>
                <w:szCs w:val="20"/>
              </w:rPr>
              <w:t>Biobankowego</w:t>
            </w:r>
            <w:proofErr w:type="spellEnd"/>
            <w:r w:rsidRPr="00FF3BFF">
              <w:rPr>
                <w:rFonts w:ascii="Arial" w:hAnsi="Arial" w:cs="Arial"/>
                <w:sz w:val="20"/>
                <w:szCs w:val="20"/>
              </w:rPr>
              <w:t>: http://www.bbmri-eric.eu/news-</w:t>
            </w:r>
            <w:r w:rsidRPr="00FF3BFF">
              <w:rPr>
                <w:rFonts w:ascii="Arial" w:hAnsi="Arial" w:cs="Arial"/>
                <w:sz w:val="20"/>
                <w:szCs w:val="20"/>
              </w:rPr>
              <w:lastRenderedPageBreak/>
              <w:t>events/polish-brain-biobank/</w:t>
            </w:r>
          </w:p>
          <w:p w14:paraId="5EE58DD2" w14:textId="77777777" w:rsidR="00FF3BFF" w:rsidRP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  <w:r w:rsidRPr="00FF3BFF">
              <w:rPr>
                <w:rFonts w:ascii="Arial" w:hAnsi="Arial" w:cs="Arial"/>
                <w:sz w:val="20"/>
                <w:szCs w:val="20"/>
              </w:rPr>
              <w:t xml:space="preserve">Dla celów promocyjnych wykonano sesję fotograficzną na zlecenie Departamentu Promocji Funduszy Europejskich w Ministerstwie Inwestycji i Rozwoju: </w:t>
            </w:r>
            <w:hyperlink r:id="rId8" w:history="1">
              <w:r w:rsidRPr="00FF3BF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https://mapadotacji.gov.pl/</w:t>
              </w:r>
            </w:hyperlink>
          </w:p>
          <w:p w14:paraId="277EA2CF" w14:textId="77777777" w:rsidR="00FF3BFF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899CB" w14:textId="77777777" w:rsidR="00FF3BFF" w:rsidRDefault="00FF3BFF" w:rsidP="00FF3BFF">
            <w:r w:rsidRPr="00AC5273">
              <w:rPr>
                <w:rFonts w:ascii="Arial" w:hAnsi="Arial" w:cs="Arial"/>
                <w:sz w:val="20"/>
                <w:szCs w:val="20"/>
              </w:rPr>
              <w:t xml:space="preserve">W ramach </w:t>
            </w:r>
            <w:r w:rsidRPr="00AC5273">
              <w:t xml:space="preserve">Kursu ,,Neuropatologia” 25.05.2020-29.05.2020 ( on-line) przedstawiono </w:t>
            </w:r>
            <w:proofErr w:type="spellStart"/>
            <w:r w:rsidRPr="00AC5273">
              <w:t>kurstantom</w:t>
            </w:r>
            <w:proofErr w:type="spellEnd"/>
            <w:r w:rsidRPr="00AC5273">
              <w:t xml:space="preserve"> przedstawiono zasady funkcjonowania platformy Digital Brain.</w:t>
            </w:r>
          </w:p>
          <w:p w14:paraId="5670DC3C" w14:textId="77777777" w:rsidR="00FF3BFF" w:rsidRDefault="00FF3BFF" w:rsidP="00FF3BFF"/>
          <w:p w14:paraId="42BDBB52" w14:textId="7D04A90B" w:rsidR="00FF3BFF" w:rsidRPr="00AC5273" w:rsidRDefault="00FF3BFF" w:rsidP="00FF3BFF">
            <w:r>
              <w:t xml:space="preserve">W ramach działań promocyjnych opublikowano w </w:t>
            </w:r>
            <w:r w:rsidRPr="00FF3BFF">
              <w:t xml:space="preserve">Folia </w:t>
            </w:r>
            <w:proofErr w:type="spellStart"/>
            <w:r w:rsidRPr="00FF3BFF">
              <w:t>Neuropathol</w:t>
            </w:r>
            <w:r>
              <w:t>ogica</w:t>
            </w:r>
            <w:proofErr w:type="spellEnd"/>
            <w:r w:rsidRPr="00FF3BFF">
              <w:t xml:space="preserve"> </w:t>
            </w:r>
            <w:r>
              <w:t>publikację</w:t>
            </w:r>
            <w:r>
              <w:t xml:space="preserve"> naukow</w:t>
            </w:r>
            <w:r>
              <w:t>ą</w:t>
            </w:r>
            <w:r>
              <w:t xml:space="preserve"> korzystający z zasobów Digital Brain. </w:t>
            </w:r>
            <w:proofErr w:type="spellStart"/>
            <w:r w:rsidRPr="00FF3BFF">
              <w:t>Morphological</w:t>
            </w:r>
            <w:proofErr w:type="spellEnd"/>
            <w:r w:rsidRPr="00FF3BFF">
              <w:t xml:space="preserve"> and </w:t>
            </w:r>
            <w:proofErr w:type="spellStart"/>
            <w:r w:rsidRPr="00FF3BFF">
              <w:t>ultrastructural</w:t>
            </w:r>
            <w:proofErr w:type="spellEnd"/>
            <w:r w:rsidRPr="00FF3BFF">
              <w:t xml:space="preserve"> </w:t>
            </w:r>
            <w:proofErr w:type="spellStart"/>
            <w:r w:rsidRPr="00FF3BFF">
              <w:t>changes</w:t>
            </w:r>
            <w:proofErr w:type="spellEnd"/>
            <w:r w:rsidRPr="00FF3BFF">
              <w:t xml:space="preserve"> in </w:t>
            </w:r>
            <w:proofErr w:type="spellStart"/>
            <w:r w:rsidRPr="00FF3BFF">
              <w:t>Herpes</w:t>
            </w:r>
            <w:proofErr w:type="spellEnd"/>
            <w:r w:rsidRPr="00FF3BFF">
              <w:t xml:space="preserve"> </w:t>
            </w:r>
            <w:proofErr w:type="spellStart"/>
            <w:r w:rsidRPr="00FF3BFF">
              <w:t>simplex</w:t>
            </w:r>
            <w:proofErr w:type="spellEnd"/>
            <w:r w:rsidRPr="00FF3BFF">
              <w:t xml:space="preserve"> </w:t>
            </w:r>
            <w:proofErr w:type="spellStart"/>
            <w:r w:rsidRPr="00FF3BFF">
              <w:t>encephalomyelitis</w:t>
            </w:r>
            <w:proofErr w:type="spellEnd"/>
            <w:r w:rsidRPr="00FF3BFF">
              <w:t xml:space="preserve">: </w:t>
            </w:r>
            <w:proofErr w:type="spellStart"/>
            <w:r w:rsidRPr="00FF3BFF">
              <w:t>an</w:t>
            </w:r>
            <w:proofErr w:type="spellEnd"/>
            <w:r w:rsidRPr="00FF3BFF">
              <w:t xml:space="preserve"> </w:t>
            </w:r>
            <w:proofErr w:type="spellStart"/>
            <w:r w:rsidRPr="00FF3BFF">
              <w:t>attempt</w:t>
            </w:r>
            <w:proofErr w:type="spellEnd"/>
            <w:r w:rsidRPr="00FF3BFF">
              <w:t xml:space="preserve"> to </w:t>
            </w:r>
            <w:proofErr w:type="spellStart"/>
            <w:r w:rsidRPr="00FF3BFF">
              <w:t>determinate</w:t>
            </w:r>
            <w:proofErr w:type="spellEnd"/>
            <w:r w:rsidRPr="00FF3BFF">
              <w:t xml:space="preserve"> the </w:t>
            </w:r>
            <w:proofErr w:type="spellStart"/>
            <w:r w:rsidRPr="00FF3BFF">
              <w:t>etiological</w:t>
            </w:r>
            <w:proofErr w:type="spellEnd"/>
            <w:r w:rsidRPr="00FF3BFF">
              <w:t xml:space="preserve"> </w:t>
            </w:r>
            <w:proofErr w:type="spellStart"/>
            <w:r w:rsidRPr="00FF3BFF">
              <w:t>factor</w:t>
            </w:r>
            <w:proofErr w:type="spellEnd"/>
            <w:r w:rsidRPr="00FF3BFF">
              <w:t xml:space="preserve">. Folia </w:t>
            </w:r>
            <w:proofErr w:type="spellStart"/>
            <w:r w:rsidRPr="00FF3BFF">
              <w:t>Neuropathol</w:t>
            </w:r>
            <w:proofErr w:type="spellEnd"/>
            <w:r w:rsidRPr="00FF3BFF">
              <w:t xml:space="preserve"> 2020; 58 (2): 143-150 DOI: https://doi.org/10.5114/fn.2020.96985</w:t>
            </w:r>
          </w:p>
          <w:p w14:paraId="03C8043F" w14:textId="77777777" w:rsidR="00FF3BFF" w:rsidRPr="00955017" w:rsidRDefault="00FF3BFF" w:rsidP="00FF3B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2C617" w14:textId="251A39D1" w:rsidR="00E42938" w:rsidRPr="002B50C0" w:rsidRDefault="00FF3BFF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 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7ED68287" w14:textId="1FE0FDA3" w:rsidR="00FF7087" w:rsidRPr="00141A92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6B478E">
      <w:pPr>
        <w:keepNext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59A53F37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373BDB48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  <w:r w:rsidR="00EA737E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01338782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7246</w:t>
            </w:r>
            <w:r w:rsidR="00EA737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1D5118C9" w:rsidR="00B9766A" w:rsidRPr="00B213D8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7275A0C5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1139</w:t>
            </w:r>
            <w:r w:rsidR="00EA737E">
              <w:rPr>
                <w:rFonts w:ascii="Arial" w:hAnsi="Arial" w:cs="Arial"/>
                <w:sz w:val="20"/>
                <w:szCs w:val="20"/>
              </w:rPr>
              <w:t>,0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02EDFA4C" w:rsidR="00B9766A" w:rsidRPr="00B213D8" w:rsidRDefault="000B1F2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2AAD6916" w:rsidR="00B9766A" w:rsidRPr="00B213D8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B9766A"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12282F5B" w:rsidR="00B9766A" w:rsidRPr="007F5812" w:rsidRDefault="00A21CDC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508,18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4B30A23F" w:rsidR="00B9766A" w:rsidRPr="007F5812" w:rsidRDefault="00980D0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854EB3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69AEC409" w14:textId="7777777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807"/>
        <w:gridCol w:w="1534"/>
        <w:gridCol w:w="2239"/>
        <w:gridCol w:w="4080"/>
      </w:tblGrid>
      <w:tr w:rsidR="00B9766A" w:rsidRPr="00B213D8" w14:paraId="11E59ED3" w14:textId="77777777" w:rsidTr="00A52073">
        <w:trPr>
          <w:cantSplit/>
          <w:tblHeader/>
        </w:trPr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9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15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1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A52073">
        <w:trPr>
          <w:cantSplit/>
        </w:trPr>
        <w:tc>
          <w:tcPr>
            <w:tcW w:w="935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03607A80" w14:textId="03CE1A83" w:rsidR="00BD5FEA" w:rsidRPr="00286E4D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274834CD" w14:textId="258A5498" w:rsidR="00BD5FEA" w:rsidRPr="00286E4D" w:rsidRDefault="00286E4D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A52073">
        <w:trPr>
          <w:cantSplit/>
        </w:trPr>
        <w:tc>
          <w:tcPr>
            <w:tcW w:w="935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94" w:type="pct"/>
          </w:tcPr>
          <w:p w14:paraId="745994DB" w14:textId="25D6DD99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2BB08B6C" w14:textId="23CD32D0" w:rsidR="00B9766A" w:rsidRPr="00B213D8" w:rsidRDefault="00CA3D87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2820572B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="001328AC">
              <w:rPr>
                <w:rFonts w:ascii="Arial" w:hAnsi="Arial" w:cs="Arial"/>
                <w:sz w:val="20"/>
                <w:szCs w:val="20"/>
                <w:u w:val="single"/>
              </w:rPr>
              <w:t>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A52073">
        <w:trPr>
          <w:cantSplit/>
        </w:trPr>
        <w:tc>
          <w:tcPr>
            <w:tcW w:w="935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94" w:type="pct"/>
          </w:tcPr>
          <w:p w14:paraId="4ADC94D0" w14:textId="729C86D5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0B45C5E2" w14:textId="0E465AC4" w:rsidR="00954AC1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121F446B" w:rsidR="00954AC1" w:rsidRPr="00286E4D" w:rsidRDefault="00333EDD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954AC1"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A52073">
        <w:trPr>
          <w:cantSplit/>
        </w:trPr>
        <w:tc>
          <w:tcPr>
            <w:tcW w:w="935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dostępności lub niska jakość danych źródłowych koniecznych do opracowania produktów przez Jednostki Zadaniowe.</w:t>
            </w:r>
          </w:p>
        </w:tc>
        <w:tc>
          <w:tcPr>
            <w:tcW w:w="794" w:type="pct"/>
          </w:tcPr>
          <w:p w14:paraId="4D1AC4C2" w14:textId="56B172A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6FB1C0C" w14:textId="1ACED396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12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A52073">
        <w:trPr>
          <w:cantSplit/>
        </w:trPr>
        <w:tc>
          <w:tcPr>
            <w:tcW w:w="935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94" w:type="pct"/>
          </w:tcPr>
          <w:p w14:paraId="78E05631" w14:textId="398B8CEF" w:rsidR="00B9766A" w:rsidRPr="00954AC1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5157A13E" w14:textId="5AACB873" w:rsidR="00B9766A" w:rsidRPr="00954AC1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A52073">
        <w:trPr>
          <w:cantSplit/>
        </w:trPr>
        <w:tc>
          <w:tcPr>
            <w:tcW w:w="935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94" w:type="pct"/>
          </w:tcPr>
          <w:p w14:paraId="6855586B" w14:textId="3E33FA7E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616E69FB" w:rsidR="00954AC1" w:rsidRPr="00286E4D" w:rsidRDefault="00333EDD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A52073">
        <w:trPr>
          <w:cantSplit/>
          <w:trHeight w:val="2542"/>
        </w:trPr>
        <w:tc>
          <w:tcPr>
            <w:tcW w:w="935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pct"/>
          </w:tcPr>
          <w:p w14:paraId="622748F6" w14:textId="634C57A3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826E5E1" w14:textId="2752339F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605F52E5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Ograniczenie dostępu do dokumentacji stanowiące</w:t>
            </w:r>
            <w:r w:rsidR="00333EDD">
              <w:rPr>
                <w:rFonts w:ascii="Arial" w:hAnsi="Arial" w:cs="Arial"/>
                <w:sz w:val="20"/>
                <w:szCs w:val="20"/>
              </w:rPr>
              <w:t>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A52073">
        <w:trPr>
          <w:cantSplit/>
        </w:trPr>
        <w:tc>
          <w:tcPr>
            <w:tcW w:w="935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Zapewnienie finansowania projektu</w:t>
            </w:r>
          </w:p>
        </w:tc>
        <w:tc>
          <w:tcPr>
            <w:tcW w:w="794" w:type="pct"/>
          </w:tcPr>
          <w:p w14:paraId="1BD6C7BF" w14:textId="1AF0D780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19B9B22C" w14:textId="2633D52B" w:rsidR="00B9766A" w:rsidRPr="00B213D8" w:rsidRDefault="00E363D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2112" w:type="pct"/>
          </w:tcPr>
          <w:p w14:paraId="267E5F75" w14:textId="63E4B9B1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Na etapie przygotowywania projektu oszacowano również koszty jego utrzymania. Po tych pracach podjęto decyzję o realizacji projektu, ponieważ oszacowane koszty są możliwe </w:t>
            </w:r>
            <w:r w:rsidR="00333EDD">
              <w:rPr>
                <w:rFonts w:ascii="Arial" w:hAnsi="Arial" w:cs="Arial"/>
                <w:sz w:val="20"/>
                <w:szCs w:val="20"/>
              </w:rPr>
              <w:t>do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ponoszenia przez Instytut. Instytut gwarantuje więc środki na utrzymanie powstał</w:t>
            </w:r>
            <w:r w:rsidR="00333EDD">
              <w:rPr>
                <w:rFonts w:ascii="Arial" w:hAnsi="Arial" w:cs="Arial"/>
                <w:sz w:val="20"/>
                <w:szCs w:val="20"/>
              </w:rPr>
              <w:t>ej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A52073">
        <w:trPr>
          <w:cantSplit/>
        </w:trPr>
        <w:tc>
          <w:tcPr>
            <w:tcW w:w="935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35C6181F" w14:textId="5CF635C5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0B983A40" w14:textId="7B9ADA86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A52073">
        <w:trPr>
          <w:cantSplit/>
        </w:trPr>
        <w:tc>
          <w:tcPr>
            <w:tcW w:w="935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94" w:type="pct"/>
          </w:tcPr>
          <w:p w14:paraId="50310A25" w14:textId="0C608182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7D4B3FB7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A52073">
        <w:trPr>
          <w:cantSplit/>
          <w:trHeight w:val="1549"/>
        </w:trPr>
        <w:tc>
          <w:tcPr>
            <w:tcW w:w="935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94" w:type="pct"/>
          </w:tcPr>
          <w:p w14:paraId="292750D0" w14:textId="19E08B40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159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2D165173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A52073">
        <w:trPr>
          <w:cantSplit/>
        </w:trPr>
        <w:tc>
          <w:tcPr>
            <w:tcW w:w="935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794" w:type="pct"/>
          </w:tcPr>
          <w:p w14:paraId="4D9666BF" w14:textId="4C65C2D6" w:rsidR="00B9766A" w:rsidRPr="00B213D8" w:rsidRDefault="00E363D8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159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24423BDC" w:rsidR="00587BD2" w:rsidRPr="00286E4D" w:rsidRDefault="00333EDD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A52073">
        <w:trPr>
          <w:cantSplit/>
        </w:trPr>
        <w:tc>
          <w:tcPr>
            <w:tcW w:w="935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94" w:type="pct"/>
          </w:tcPr>
          <w:p w14:paraId="52828A38" w14:textId="7533404E" w:rsidR="00B9766A" w:rsidRPr="00587BD2" w:rsidRDefault="00E363D8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Niska</w:t>
            </w:r>
          </w:p>
        </w:tc>
        <w:tc>
          <w:tcPr>
            <w:tcW w:w="1159" w:type="pct"/>
          </w:tcPr>
          <w:p w14:paraId="74FD6F77" w14:textId="621FDB63" w:rsidR="00B9766A" w:rsidRPr="00587BD2" w:rsidRDefault="00B9766A" w:rsidP="00E363D8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</w:t>
            </w:r>
            <w:r w:rsidR="00E363D8">
              <w:rPr>
                <w:rFonts w:ascii="Arial" w:hAnsi="Arial" w:cs="Arial"/>
                <w:strike/>
                <w:sz w:val="20"/>
                <w:szCs w:val="20"/>
              </w:rPr>
              <w:t>e</w:t>
            </w:r>
          </w:p>
        </w:tc>
        <w:tc>
          <w:tcPr>
            <w:tcW w:w="2112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A52073">
        <w:trPr>
          <w:cantSplit/>
        </w:trPr>
        <w:tc>
          <w:tcPr>
            <w:tcW w:w="935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94" w:type="pct"/>
          </w:tcPr>
          <w:p w14:paraId="77ABBC57" w14:textId="37E7B931" w:rsidR="00B9766A" w:rsidRPr="00B213D8" w:rsidRDefault="00B9766A" w:rsidP="00E363D8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</w:t>
            </w:r>
            <w:r w:rsidR="00E363D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59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12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3FEBFB57" w:rsidR="00587BD2" w:rsidRPr="00286E4D" w:rsidRDefault="00333EDD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Kontakt: tstepien@ipin.edu.pl, tel. 45-82-786, 514-959-379</w:t>
      </w:r>
    </w:p>
    <w:sectPr w:rsidR="00A92887" w:rsidRPr="00C04634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0682B" w14:textId="77777777" w:rsidR="00237796" w:rsidRDefault="00237796" w:rsidP="00BB2420">
      <w:pPr>
        <w:spacing w:after="0" w:line="240" w:lineRule="auto"/>
      </w:pPr>
      <w:r>
        <w:separator/>
      </w:r>
    </w:p>
  </w:endnote>
  <w:endnote w:type="continuationSeparator" w:id="0">
    <w:p w14:paraId="5BA936CC" w14:textId="77777777" w:rsidR="00237796" w:rsidRDefault="0023779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3214C1" w:rsidRDefault="003214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1DCE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214C1" w:rsidRDefault="00321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9C718" w14:textId="77777777" w:rsidR="00237796" w:rsidRDefault="00237796" w:rsidP="00BB2420">
      <w:pPr>
        <w:spacing w:after="0" w:line="240" w:lineRule="auto"/>
      </w:pPr>
      <w:r>
        <w:separator/>
      </w:r>
    </w:p>
  </w:footnote>
  <w:footnote w:type="continuationSeparator" w:id="0">
    <w:p w14:paraId="0D853C8A" w14:textId="77777777" w:rsidR="00237796" w:rsidRDefault="00237796" w:rsidP="00BB2420">
      <w:pPr>
        <w:spacing w:after="0" w:line="240" w:lineRule="auto"/>
      </w:pPr>
      <w:r>
        <w:continuationSeparator/>
      </w:r>
    </w:p>
  </w:footnote>
  <w:footnote w:id="1">
    <w:p w14:paraId="59FB9F47" w14:textId="77777777" w:rsidR="00FF3BFF" w:rsidRDefault="00FF3BFF" w:rsidP="00FF3B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73A2817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102E1"/>
    <w:rsid w:val="0003797E"/>
    <w:rsid w:val="00042E22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96972"/>
    <w:rsid w:val="000A1DFB"/>
    <w:rsid w:val="000A2F32"/>
    <w:rsid w:val="000A3938"/>
    <w:rsid w:val="000A4A84"/>
    <w:rsid w:val="000B1F2A"/>
    <w:rsid w:val="000B3993"/>
    <w:rsid w:val="000B3E49"/>
    <w:rsid w:val="000B762E"/>
    <w:rsid w:val="000C2D36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264A"/>
    <w:rsid w:val="001328AC"/>
    <w:rsid w:val="00141A92"/>
    <w:rsid w:val="00145E84"/>
    <w:rsid w:val="0015102C"/>
    <w:rsid w:val="001529BF"/>
    <w:rsid w:val="00153381"/>
    <w:rsid w:val="00166BFB"/>
    <w:rsid w:val="00173EAB"/>
    <w:rsid w:val="0017657D"/>
    <w:rsid w:val="00176FBB"/>
    <w:rsid w:val="00181DCE"/>
    <w:rsid w:val="00181E97"/>
    <w:rsid w:val="00182A08"/>
    <w:rsid w:val="00182AF9"/>
    <w:rsid w:val="00186468"/>
    <w:rsid w:val="00196BA8"/>
    <w:rsid w:val="001A0D14"/>
    <w:rsid w:val="001A2EF2"/>
    <w:rsid w:val="001C2D74"/>
    <w:rsid w:val="001C7FAC"/>
    <w:rsid w:val="001E0CAC"/>
    <w:rsid w:val="001E16A3"/>
    <w:rsid w:val="001E1DEA"/>
    <w:rsid w:val="001E7199"/>
    <w:rsid w:val="001F24A0"/>
    <w:rsid w:val="001F5856"/>
    <w:rsid w:val="001F67EC"/>
    <w:rsid w:val="0020330A"/>
    <w:rsid w:val="00236A3C"/>
    <w:rsid w:val="00237279"/>
    <w:rsid w:val="00237796"/>
    <w:rsid w:val="00240D69"/>
    <w:rsid w:val="00241B5E"/>
    <w:rsid w:val="002449B7"/>
    <w:rsid w:val="00250C24"/>
    <w:rsid w:val="00252087"/>
    <w:rsid w:val="00256D63"/>
    <w:rsid w:val="00263392"/>
    <w:rsid w:val="00265194"/>
    <w:rsid w:val="00276C00"/>
    <w:rsid w:val="00286E4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44C0"/>
    <w:rsid w:val="0030196F"/>
    <w:rsid w:val="00302775"/>
    <w:rsid w:val="00304D04"/>
    <w:rsid w:val="00310D8E"/>
    <w:rsid w:val="00311CD4"/>
    <w:rsid w:val="003214C1"/>
    <w:rsid w:val="003221F2"/>
    <w:rsid w:val="00322614"/>
    <w:rsid w:val="00333EDD"/>
    <w:rsid w:val="00334A24"/>
    <w:rsid w:val="003410FE"/>
    <w:rsid w:val="003508E7"/>
    <w:rsid w:val="003542F1"/>
    <w:rsid w:val="00356A3E"/>
    <w:rsid w:val="003642B8"/>
    <w:rsid w:val="00367795"/>
    <w:rsid w:val="003877C6"/>
    <w:rsid w:val="003A4115"/>
    <w:rsid w:val="003A6E74"/>
    <w:rsid w:val="003B52C2"/>
    <w:rsid w:val="003B5B7A"/>
    <w:rsid w:val="003C65EC"/>
    <w:rsid w:val="003C7325"/>
    <w:rsid w:val="003D7DD0"/>
    <w:rsid w:val="003E3144"/>
    <w:rsid w:val="00401A98"/>
    <w:rsid w:val="00405EA4"/>
    <w:rsid w:val="0041034F"/>
    <w:rsid w:val="004118A3"/>
    <w:rsid w:val="00423A26"/>
    <w:rsid w:val="00425046"/>
    <w:rsid w:val="004320FD"/>
    <w:rsid w:val="00434DC2"/>
    <w:rsid w:val="004350B8"/>
    <w:rsid w:val="00444AAB"/>
    <w:rsid w:val="00450089"/>
    <w:rsid w:val="00465D69"/>
    <w:rsid w:val="004729D1"/>
    <w:rsid w:val="004745EC"/>
    <w:rsid w:val="00495B39"/>
    <w:rsid w:val="004C1D48"/>
    <w:rsid w:val="004D65CA"/>
    <w:rsid w:val="004E5484"/>
    <w:rsid w:val="004F6E89"/>
    <w:rsid w:val="005076A1"/>
    <w:rsid w:val="00513213"/>
    <w:rsid w:val="0051360F"/>
    <w:rsid w:val="00517F12"/>
    <w:rsid w:val="0052102C"/>
    <w:rsid w:val="005212C8"/>
    <w:rsid w:val="00524E6C"/>
    <w:rsid w:val="005332D6"/>
    <w:rsid w:val="00543A89"/>
    <w:rsid w:val="00544DFE"/>
    <w:rsid w:val="005548F2"/>
    <w:rsid w:val="00556111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7EA"/>
    <w:rsid w:val="005D5AAB"/>
    <w:rsid w:val="005D6E12"/>
    <w:rsid w:val="005E0ED8"/>
    <w:rsid w:val="005E6ABD"/>
    <w:rsid w:val="005F1C41"/>
    <w:rsid w:val="005F41FA"/>
    <w:rsid w:val="00600AE4"/>
    <w:rsid w:val="006054AA"/>
    <w:rsid w:val="006062E2"/>
    <w:rsid w:val="006162FA"/>
    <w:rsid w:val="006169AC"/>
    <w:rsid w:val="0062054D"/>
    <w:rsid w:val="006334BF"/>
    <w:rsid w:val="00635A54"/>
    <w:rsid w:val="00661A62"/>
    <w:rsid w:val="006731D9"/>
    <w:rsid w:val="00674D7C"/>
    <w:rsid w:val="006822BC"/>
    <w:rsid w:val="006948D3"/>
    <w:rsid w:val="006A60AA"/>
    <w:rsid w:val="006A6E21"/>
    <w:rsid w:val="006B034F"/>
    <w:rsid w:val="006B478E"/>
    <w:rsid w:val="006B5117"/>
    <w:rsid w:val="006C78AE"/>
    <w:rsid w:val="006D0D4F"/>
    <w:rsid w:val="006D1513"/>
    <w:rsid w:val="006D4422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A11"/>
    <w:rsid w:val="007D3F21"/>
    <w:rsid w:val="007D456C"/>
    <w:rsid w:val="007D52FD"/>
    <w:rsid w:val="007E341A"/>
    <w:rsid w:val="007E3B5E"/>
    <w:rsid w:val="007F088A"/>
    <w:rsid w:val="007F126F"/>
    <w:rsid w:val="00803FBE"/>
    <w:rsid w:val="00805178"/>
    <w:rsid w:val="00806134"/>
    <w:rsid w:val="008140E2"/>
    <w:rsid w:val="00821043"/>
    <w:rsid w:val="008305B5"/>
    <w:rsid w:val="00830B70"/>
    <w:rsid w:val="00840749"/>
    <w:rsid w:val="00857D66"/>
    <w:rsid w:val="0087452F"/>
    <w:rsid w:val="00875528"/>
    <w:rsid w:val="0087565B"/>
    <w:rsid w:val="00883CB0"/>
    <w:rsid w:val="00884686"/>
    <w:rsid w:val="008942F1"/>
    <w:rsid w:val="0089433B"/>
    <w:rsid w:val="00894403"/>
    <w:rsid w:val="00895694"/>
    <w:rsid w:val="008A332F"/>
    <w:rsid w:val="008A52F6"/>
    <w:rsid w:val="008B2D0F"/>
    <w:rsid w:val="008C4BCD"/>
    <w:rsid w:val="008C6721"/>
    <w:rsid w:val="008D1335"/>
    <w:rsid w:val="008D3826"/>
    <w:rsid w:val="008F2D9B"/>
    <w:rsid w:val="008F67EE"/>
    <w:rsid w:val="00900EEF"/>
    <w:rsid w:val="00907F6D"/>
    <w:rsid w:val="00911190"/>
    <w:rsid w:val="0091332C"/>
    <w:rsid w:val="009256F2"/>
    <w:rsid w:val="00933BEC"/>
    <w:rsid w:val="009347B8"/>
    <w:rsid w:val="00936729"/>
    <w:rsid w:val="00941E40"/>
    <w:rsid w:val="0095183B"/>
    <w:rsid w:val="00952126"/>
    <w:rsid w:val="00952617"/>
    <w:rsid w:val="00954AC1"/>
    <w:rsid w:val="00955017"/>
    <w:rsid w:val="00961F80"/>
    <w:rsid w:val="009663A6"/>
    <w:rsid w:val="00971A40"/>
    <w:rsid w:val="00976434"/>
    <w:rsid w:val="00980D02"/>
    <w:rsid w:val="00992EA3"/>
    <w:rsid w:val="009967CA"/>
    <w:rsid w:val="009A17FF"/>
    <w:rsid w:val="009B4423"/>
    <w:rsid w:val="009B5F69"/>
    <w:rsid w:val="009C6140"/>
    <w:rsid w:val="009D2FA4"/>
    <w:rsid w:val="009D7D8A"/>
    <w:rsid w:val="009E4C67"/>
    <w:rsid w:val="009F09BF"/>
    <w:rsid w:val="009F1DC8"/>
    <w:rsid w:val="009F437E"/>
    <w:rsid w:val="00A11788"/>
    <w:rsid w:val="00A21CDC"/>
    <w:rsid w:val="00A231D9"/>
    <w:rsid w:val="00A2661F"/>
    <w:rsid w:val="00A30847"/>
    <w:rsid w:val="00A36AE2"/>
    <w:rsid w:val="00A43E49"/>
    <w:rsid w:val="00A44EA2"/>
    <w:rsid w:val="00A453A3"/>
    <w:rsid w:val="00A52073"/>
    <w:rsid w:val="00A56D63"/>
    <w:rsid w:val="00A613C5"/>
    <w:rsid w:val="00A67685"/>
    <w:rsid w:val="00A728AE"/>
    <w:rsid w:val="00A804AE"/>
    <w:rsid w:val="00A842C2"/>
    <w:rsid w:val="00A86449"/>
    <w:rsid w:val="00A87C1C"/>
    <w:rsid w:val="00A92887"/>
    <w:rsid w:val="00AA4CAB"/>
    <w:rsid w:val="00AA51AD"/>
    <w:rsid w:val="00AA730D"/>
    <w:rsid w:val="00AB2E01"/>
    <w:rsid w:val="00AC5273"/>
    <w:rsid w:val="00AC7E26"/>
    <w:rsid w:val="00AD45BB"/>
    <w:rsid w:val="00AE1643"/>
    <w:rsid w:val="00AE3A6C"/>
    <w:rsid w:val="00AF09B8"/>
    <w:rsid w:val="00AF567D"/>
    <w:rsid w:val="00B01DF1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A665A"/>
    <w:rsid w:val="00BA71BB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2B7E"/>
    <w:rsid w:val="00C3575F"/>
    <w:rsid w:val="00C40CF9"/>
    <w:rsid w:val="00C4191A"/>
    <w:rsid w:val="00C427D5"/>
    <w:rsid w:val="00C42AEA"/>
    <w:rsid w:val="00C57985"/>
    <w:rsid w:val="00C6751B"/>
    <w:rsid w:val="00CA3D87"/>
    <w:rsid w:val="00CA516B"/>
    <w:rsid w:val="00CB6F8F"/>
    <w:rsid w:val="00CC7E21"/>
    <w:rsid w:val="00CD05F3"/>
    <w:rsid w:val="00CE3589"/>
    <w:rsid w:val="00CE74F9"/>
    <w:rsid w:val="00CE7777"/>
    <w:rsid w:val="00CF2E64"/>
    <w:rsid w:val="00D02F6D"/>
    <w:rsid w:val="00D11E43"/>
    <w:rsid w:val="00D22C21"/>
    <w:rsid w:val="00D25CFE"/>
    <w:rsid w:val="00D4607F"/>
    <w:rsid w:val="00D52330"/>
    <w:rsid w:val="00D548B9"/>
    <w:rsid w:val="00D57025"/>
    <w:rsid w:val="00D57765"/>
    <w:rsid w:val="00D63F72"/>
    <w:rsid w:val="00D77F50"/>
    <w:rsid w:val="00D859F4"/>
    <w:rsid w:val="00D85A52"/>
    <w:rsid w:val="00D86FEC"/>
    <w:rsid w:val="00DA10FB"/>
    <w:rsid w:val="00DA34DF"/>
    <w:rsid w:val="00DB69FD"/>
    <w:rsid w:val="00DC0A8A"/>
    <w:rsid w:val="00DC1705"/>
    <w:rsid w:val="00DC39A9"/>
    <w:rsid w:val="00DC4C79"/>
    <w:rsid w:val="00DD5843"/>
    <w:rsid w:val="00DE0150"/>
    <w:rsid w:val="00DE5E13"/>
    <w:rsid w:val="00DE6249"/>
    <w:rsid w:val="00DE731D"/>
    <w:rsid w:val="00E0076D"/>
    <w:rsid w:val="00E11B44"/>
    <w:rsid w:val="00E15DEB"/>
    <w:rsid w:val="00E1688D"/>
    <w:rsid w:val="00E203EB"/>
    <w:rsid w:val="00E2104B"/>
    <w:rsid w:val="00E24D30"/>
    <w:rsid w:val="00E26312"/>
    <w:rsid w:val="00E35401"/>
    <w:rsid w:val="00E363D8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737E"/>
    <w:rsid w:val="00EC2A72"/>
    <w:rsid w:val="00EC2AFC"/>
    <w:rsid w:val="00F138F7"/>
    <w:rsid w:val="00F2008A"/>
    <w:rsid w:val="00F21D9E"/>
    <w:rsid w:val="00F25348"/>
    <w:rsid w:val="00F45506"/>
    <w:rsid w:val="00F56A48"/>
    <w:rsid w:val="00F60062"/>
    <w:rsid w:val="00F613CC"/>
    <w:rsid w:val="00F62DEC"/>
    <w:rsid w:val="00F7105E"/>
    <w:rsid w:val="00F72094"/>
    <w:rsid w:val="00F74621"/>
    <w:rsid w:val="00F76777"/>
    <w:rsid w:val="00F83F2F"/>
    <w:rsid w:val="00F86555"/>
    <w:rsid w:val="00F86C58"/>
    <w:rsid w:val="00FA1A7D"/>
    <w:rsid w:val="00FB5B77"/>
    <w:rsid w:val="00FB6921"/>
    <w:rsid w:val="00FC12E6"/>
    <w:rsid w:val="00FC3B03"/>
    <w:rsid w:val="00FD44D3"/>
    <w:rsid w:val="00FF03A2"/>
    <w:rsid w:val="00FF22C4"/>
    <w:rsid w:val="00FF3BFF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82A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2A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adotacji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4841-C75A-448D-AC93-D7CA752CC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2420</Words>
  <Characters>14521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2020-07-14T08:27:00Z</dcterms:created>
  <dcterms:modified xsi:type="dcterms:W3CDTF">2020-07-14T08:27:00Z</dcterms:modified>
</cp:coreProperties>
</file>